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6B3" w:rsidRDefault="00A266B3">
      <w:bookmarkStart w:id="0" w:name="_GoBack"/>
      <w:bookmarkEnd w:id="0"/>
    </w:p>
    <w:p w:rsidR="00A266B3" w:rsidRDefault="00A266B3"/>
    <w:p w:rsidR="00A266B3" w:rsidRDefault="00A266B3"/>
    <w:tbl>
      <w:tblPr>
        <w:tblW w:w="10490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245"/>
        <w:gridCol w:w="283"/>
      </w:tblGrid>
      <w:tr w:rsidR="000261E3" w:rsidRPr="00A266B3" w:rsidTr="00E54B97">
        <w:trPr>
          <w:trHeight w:val="178"/>
        </w:trPr>
        <w:tc>
          <w:tcPr>
            <w:tcW w:w="10490" w:type="dxa"/>
            <w:gridSpan w:val="3"/>
            <w:vAlign w:val="bottom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P34"/>
            <w:bookmarkEnd w:id="1"/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ЗАЯВКА</w:t>
            </w:r>
          </w:p>
        </w:tc>
      </w:tr>
      <w:tr w:rsidR="000261E3" w:rsidRPr="00A266B3" w:rsidTr="00E54B97">
        <w:trPr>
          <w:trHeight w:val="609"/>
        </w:trPr>
        <w:tc>
          <w:tcPr>
            <w:tcW w:w="10490" w:type="dxa"/>
            <w:gridSpan w:val="3"/>
          </w:tcPr>
          <w:p w:rsidR="000261E3" w:rsidRPr="00A266B3" w:rsidRDefault="000261E3" w:rsidP="00E54B9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на подключение</w:t>
            </w:r>
            <w:r w:rsidR="002F0B2C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(изменение данных)</w:t>
            </w:r>
            <w:r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пользовател</w:t>
            </w:r>
            <w:r w:rsidR="0018093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я 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государственной интегрированной информационной системы</w:t>
            </w:r>
            <w:r w:rsidR="005A1D21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  <w:r w:rsidR="00F001E2" w:rsidRPr="00A266B3">
              <w:rPr>
                <w:rFonts w:ascii="Times New Roman" w:hAnsi="Times New Roman"/>
                <w:b/>
                <w:bCs/>
                <w:sz w:val="24"/>
                <w:szCs w:val="24"/>
              </w:rPr>
              <w:t>управления общественными финансами «Электронный бюджет»</w:t>
            </w:r>
          </w:p>
          <w:p w:rsidR="002F0B2C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266B3" w:rsidRPr="00A266B3" w:rsidRDefault="00A266B3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261E3" w:rsidRDefault="002F0B2C" w:rsidP="0009268B">
            <w:pPr>
              <w:spacing w:after="12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Прошу осуществить подключение</w:t>
            </w:r>
            <w:r w:rsidR="00180932" w:rsidRPr="00A266B3">
              <w:rPr>
                <w:rFonts w:ascii="Times New Roman" w:hAnsi="Times New Roman"/>
                <w:sz w:val="24"/>
                <w:szCs w:val="24"/>
              </w:rPr>
              <w:t>/</w:t>
            </w:r>
            <w:r w:rsidRPr="00A266B3">
              <w:rPr>
                <w:rFonts w:ascii="Times New Roman" w:hAnsi="Times New Roman"/>
                <w:sz w:val="24"/>
                <w:szCs w:val="24"/>
              </w:rPr>
              <w:t>изменение данных (нужное подчеркнуть) пользователя государственной интегрированной информационной системы управления общественными финансами «Электронный бюджет» в соответствии с настоящей заявкой.</w:t>
            </w:r>
          </w:p>
          <w:p w:rsidR="00A266B3" w:rsidRPr="00A266B3" w:rsidRDefault="00A266B3" w:rsidP="00A266B3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0261E3" w:rsidRPr="00A266B3" w:rsidRDefault="001D2052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 xml:space="preserve">Данные об </w:t>
            </w:r>
            <w:r w:rsidR="000261E3" w:rsidRPr="00A266B3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B15C6"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245" w:type="dxa"/>
          </w:tcPr>
          <w:p w:rsidR="000261E3" w:rsidRPr="00A266B3" w:rsidRDefault="000261E3" w:rsidP="00E54B9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1E3" w:rsidRPr="00A266B3" w:rsidTr="002F0B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680"/>
        </w:trPr>
        <w:tc>
          <w:tcPr>
            <w:tcW w:w="4962" w:type="dxa"/>
          </w:tcPr>
          <w:p w:rsidR="000261E3" w:rsidRPr="00A266B3" w:rsidRDefault="005A1D21" w:rsidP="005A1D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Код организации в соответствии с реестром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5245" w:type="dxa"/>
          </w:tcPr>
          <w:p w:rsidR="000261E3" w:rsidRPr="00A21BF6" w:rsidRDefault="000261E3" w:rsidP="002638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</w:p>
        </w:tc>
        <w:tc>
          <w:tcPr>
            <w:tcW w:w="5245" w:type="dxa"/>
          </w:tcPr>
          <w:p w:rsidR="00155A9B" w:rsidRPr="00A266B3" w:rsidRDefault="00155A9B" w:rsidP="00F6245A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5245" w:type="dxa"/>
          </w:tcPr>
          <w:p w:rsidR="00155A9B" w:rsidRPr="00A266B3" w:rsidRDefault="00155A9B" w:rsidP="003E509D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u w:val="single"/>
                <w:lang w:eastAsia="en-US"/>
              </w:rPr>
            </w:pPr>
          </w:p>
        </w:tc>
      </w:tr>
      <w:tr w:rsidR="00155A9B" w:rsidRPr="00A266B3" w:rsidTr="00C1330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563"/>
        </w:trPr>
        <w:tc>
          <w:tcPr>
            <w:tcW w:w="4962" w:type="dxa"/>
            <w:vAlign w:val="center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pacing w:val="6"/>
                <w:sz w:val="24"/>
                <w:szCs w:val="24"/>
              </w:rPr>
              <w:t>Информация о сертификате</w:t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spacing w:line="240" w:lineRule="atLeast"/>
              <w:jc w:val="both"/>
              <w:rPr>
                <w:rFonts w:ascii="Times New Roman" w:hAnsi="Times New Roman"/>
                <w:color w:val="FF0000"/>
                <w:spacing w:val="6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</w:rPr>
              <w:t>‎</w:t>
            </w:r>
            <w:r w:rsidRPr="00A266B3">
              <w:rPr>
                <w:rFonts w:ascii="Times New Roman" w:hAnsi="Times New Roman"/>
                <w:i/>
                <w:color w:val="FF0000"/>
                <w:spacing w:val="6"/>
                <w:sz w:val="24"/>
                <w:szCs w:val="24"/>
                <w:u w:val="single"/>
              </w:rPr>
              <w:t>указывается серийный номер сертификата электронной подписи</w:t>
            </w: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155A9B" w:rsidRPr="00A266B3" w:rsidTr="005A1D2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283" w:type="dxa"/>
          <w:trHeight w:val="170"/>
        </w:trPr>
        <w:tc>
          <w:tcPr>
            <w:tcW w:w="4962" w:type="dxa"/>
          </w:tcPr>
          <w:p w:rsidR="00155A9B" w:rsidRPr="00A266B3" w:rsidRDefault="00155A9B" w:rsidP="00155A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  <w:r w:rsidRPr="00A266B3">
              <w:rPr>
                <w:rStyle w:val="ac"/>
                <w:rFonts w:ascii="Times New Roman" w:hAnsi="Times New Roman" w:cs="Times New Roman"/>
                <w:sz w:val="24"/>
                <w:szCs w:val="24"/>
              </w:rPr>
              <w:footnoteReference w:id="3"/>
            </w:r>
          </w:p>
        </w:tc>
        <w:tc>
          <w:tcPr>
            <w:tcW w:w="5245" w:type="dxa"/>
          </w:tcPr>
          <w:p w:rsidR="00155A9B" w:rsidRPr="00A266B3" w:rsidRDefault="00155A9B" w:rsidP="00155A9B">
            <w:pPr>
              <w:pStyle w:val="ConsPlusNormal"/>
              <w:spacing w:line="27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</w:tbl>
    <w:p w:rsidR="000261E3" w:rsidRDefault="000261E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66B3" w:rsidRDefault="00A266B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66B3" w:rsidRPr="00A266B3" w:rsidRDefault="00A266B3" w:rsidP="000261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2552"/>
        <w:gridCol w:w="2552"/>
        <w:gridCol w:w="2552"/>
      </w:tblGrid>
      <w:tr w:rsidR="000261E3" w:rsidRPr="00A266B3" w:rsidTr="0058451E">
        <w:tc>
          <w:tcPr>
            <w:tcW w:w="10207" w:type="dxa"/>
            <w:gridSpan w:val="4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ПОЛНОМОЧИЯ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F2F2F2" w:themeFill="background1" w:themeFillShade="F2"/>
          </w:tcPr>
          <w:p w:rsidR="00E84585" w:rsidRPr="00A266B3" w:rsidRDefault="00C1330E" w:rsidP="00C1330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Модуль ведения бюджетного (бухгалтерского) учета учреждений подсистемы учета и отчетности</w:t>
            </w:r>
          </w:p>
        </w:tc>
      </w:tr>
      <w:tr w:rsidR="00E84585" w:rsidRPr="00A266B3" w:rsidTr="005F438A">
        <w:tc>
          <w:tcPr>
            <w:tcW w:w="10207" w:type="dxa"/>
            <w:gridSpan w:val="4"/>
            <w:shd w:val="clear" w:color="auto" w:fill="D9D9D9" w:themeFill="background1" w:themeFillShade="D9"/>
          </w:tcPr>
          <w:p w:rsidR="00E84585" w:rsidRPr="00A266B3" w:rsidRDefault="000C00E1" w:rsidP="005F43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0E1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 по учету учреждением бюджетных и денежных обязательств (кроме бюджетных обязательств по государственным контрактам и соглашениям).</w:t>
            </w:r>
          </w:p>
        </w:tc>
      </w:tr>
      <w:tr w:rsidR="000261E3" w:rsidRPr="00A266B3" w:rsidTr="00A266B3">
        <w:trPr>
          <w:trHeight w:val="210"/>
        </w:trPr>
        <w:tc>
          <w:tcPr>
            <w:tcW w:w="2551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</w:tcPr>
          <w:p w:rsidR="000261E3" w:rsidRPr="00A266B3" w:rsidRDefault="000261E3" w:rsidP="00E54B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261E3" w:rsidRPr="00A266B3" w:rsidTr="00A266B3">
        <w:trPr>
          <w:trHeight w:val="201"/>
        </w:trPr>
        <w:tc>
          <w:tcPr>
            <w:tcW w:w="2551" w:type="dxa"/>
            <w:tcBorders>
              <w:bottom w:val="single" w:sz="4" w:space="0" w:color="auto"/>
            </w:tcBorders>
          </w:tcPr>
          <w:p w:rsidR="000261E3" w:rsidRPr="00A266B3" w:rsidRDefault="000C00E1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0C00E1" w:rsidP="001D64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F6245A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261E3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</w:tr>
      <w:tr w:rsidR="000C00E1" w:rsidRPr="00A266B3" w:rsidTr="000C00E1">
        <w:trPr>
          <w:trHeight w:val="201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0C00E1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0E1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 по учету операций по администрированию доходов, в том числе по уточнению (возврату) поступлений на лицевой счет администратора поступлений (за исключением операций, формируемых в модуле учета начислений ГИИС Электронный бюджет).</w:t>
            </w:r>
          </w:p>
        </w:tc>
      </w:tr>
      <w:tr w:rsidR="000C00E1" w:rsidRPr="00A266B3" w:rsidTr="00A266B3">
        <w:trPr>
          <w:trHeight w:val="201"/>
        </w:trPr>
        <w:tc>
          <w:tcPr>
            <w:tcW w:w="2551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C00E1" w:rsidRPr="00A266B3" w:rsidTr="00A266B3">
        <w:trPr>
          <w:trHeight w:val="201"/>
        </w:trPr>
        <w:tc>
          <w:tcPr>
            <w:tcW w:w="2551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</w:tr>
      <w:tr w:rsidR="00A266B3" w:rsidRPr="00A266B3" w:rsidTr="00A266B3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A266B3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0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Подсистема управления нефинансовыми активами</w:t>
            </w:r>
          </w:p>
        </w:tc>
      </w:tr>
      <w:tr w:rsidR="00A266B3" w:rsidRPr="00A266B3" w:rsidTr="00A266B3">
        <w:trPr>
          <w:trHeight w:val="227"/>
        </w:trPr>
        <w:tc>
          <w:tcPr>
            <w:tcW w:w="10207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A266B3" w:rsidRPr="00A266B3" w:rsidRDefault="000C00E1" w:rsidP="008B15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0E1">
              <w:rPr>
                <w:rFonts w:ascii="Times New Roman" w:hAnsi="Times New Roman" w:cs="Times New Roman"/>
                <w:sz w:val="24"/>
                <w:szCs w:val="24"/>
              </w:rPr>
              <w:t>Формирование документов по проведению инвентаризаций нефинансовых активов.</w:t>
            </w:r>
          </w:p>
        </w:tc>
      </w:tr>
      <w:tr w:rsidR="000C00E1" w:rsidRPr="00A266B3" w:rsidTr="00A266B3">
        <w:trPr>
          <w:trHeight w:val="195"/>
        </w:trPr>
        <w:tc>
          <w:tcPr>
            <w:tcW w:w="2551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Ввод данных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Согласование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Просмотр</w:t>
            </w:r>
          </w:p>
        </w:tc>
      </w:tr>
      <w:tr w:rsidR="000C00E1" w:rsidRPr="00A266B3" w:rsidTr="0058451E">
        <w:trPr>
          <w:trHeight w:val="227"/>
        </w:trPr>
        <w:tc>
          <w:tcPr>
            <w:tcW w:w="2551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Добавить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00E1" w:rsidRPr="00A266B3" w:rsidRDefault="000C00E1" w:rsidP="000C00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</w:rPr>
              <w:t>Исключить</w:t>
            </w:r>
          </w:p>
        </w:tc>
      </w:tr>
    </w:tbl>
    <w:tbl>
      <w:tblPr>
        <w:tblStyle w:val="ad"/>
        <w:tblW w:w="10098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"/>
        <w:gridCol w:w="9176"/>
        <w:gridCol w:w="73"/>
      </w:tblGrid>
      <w:tr w:rsidR="00C1330E" w:rsidRPr="00A266B3" w:rsidTr="00631031">
        <w:trPr>
          <w:gridAfter w:val="1"/>
          <w:wAfter w:w="73" w:type="dxa"/>
          <w:trHeight w:val="1077"/>
        </w:trPr>
        <w:tc>
          <w:tcPr>
            <w:tcW w:w="849" w:type="dxa"/>
            <w:hideMark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479" w:type="dxa"/>
              <w:tblInd w:w="0" w:type="dxa"/>
              <w:tblLook w:val="04A0" w:firstRow="1" w:lastRow="0" w:firstColumn="1" w:lastColumn="0" w:noHBand="0" w:noVBand="1"/>
            </w:tblPr>
            <w:tblGrid>
              <w:gridCol w:w="479"/>
            </w:tblGrid>
            <w:tr w:rsidR="00C1330E" w:rsidRPr="00A266B3" w:rsidTr="00A266B3">
              <w:trPr>
                <w:trHeight w:val="479"/>
              </w:trPr>
              <w:tc>
                <w:tcPr>
                  <w:tcW w:w="4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176" w:type="dxa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Прекратить действие полномочий пользователя государственной интегрированной информационной системы управления общественными финансами «Электронный бюджет»</w:t>
            </w:r>
          </w:p>
        </w:tc>
      </w:tr>
      <w:tr w:rsidR="00C1330E" w:rsidRPr="00A266B3" w:rsidTr="00631031">
        <w:trPr>
          <w:trHeight w:val="1077"/>
        </w:trPr>
        <w:tc>
          <w:tcPr>
            <w:tcW w:w="849" w:type="dxa"/>
          </w:tcPr>
          <w:p w:rsidR="00C1330E" w:rsidRPr="00A266B3" w:rsidRDefault="00C1330E" w:rsidP="00631031">
            <w:pPr>
              <w:jc w:val="right"/>
              <w:rPr>
                <w:sz w:val="24"/>
                <w:szCs w:val="24"/>
              </w:rPr>
            </w:pPr>
          </w:p>
          <w:tbl>
            <w:tblPr>
              <w:tblStyle w:val="a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501"/>
            </w:tblGrid>
            <w:tr w:rsidR="00C1330E" w:rsidRPr="00A266B3" w:rsidTr="00A266B3">
              <w:trPr>
                <w:trHeight w:val="544"/>
              </w:trPr>
              <w:tc>
                <w:tcPr>
                  <w:tcW w:w="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330E" w:rsidRPr="00A266B3" w:rsidRDefault="00C1330E" w:rsidP="00631031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1330E" w:rsidRPr="00A266B3" w:rsidRDefault="00C1330E" w:rsidP="00631031">
            <w:pPr>
              <w:rPr>
                <w:sz w:val="24"/>
                <w:szCs w:val="24"/>
              </w:rPr>
            </w:pPr>
          </w:p>
        </w:tc>
        <w:tc>
          <w:tcPr>
            <w:tcW w:w="9249" w:type="dxa"/>
            <w:gridSpan w:val="2"/>
            <w:vAlign w:val="center"/>
            <w:hideMark/>
          </w:tcPr>
          <w:p w:rsidR="00C1330E" w:rsidRPr="00A266B3" w:rsidRDefault="00C1330E" w:rsidP="00631031">
            <w:pPr>
              <w:pStyle w:val="ConsPlusNormal"/>
              <w:jc w:val="both"/>
              <w:rPr>
                <w:sz w:val="24"/>
                <w:szCs w:val="24"/>
                <w:lang w:eastAsia="en-US"/>
              </w:rPr>
            </w:pPr>
            <w:r w:rsidRPr="00A266B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Произвести привязку действующего сертификата электронной подписи, без изменения полномочий пользователя государственной интегрированной информационной системы управления общественными финансами «Электронный бюджет».</w:t>
            </w:r>
          </w:p>
        </w:tc>
      </w:tr>
    </w:tbl>
    <w:p w:rsidR="00C1330E" w:rsidRPr="00A266B3" w:rsidRDefault="00C1330E">
      <w:pPr>
        <w:rPr>
          <w:sz w:val="24"/>
          <w:szCs w:val="24"/>
        </w:rPr>
      </w:pPr>
    </w:p>
    <w:tbl>
      <w:tblPr>
        <w:tblW w:w="10207" w:type="dxa"/>
        <w:tblInd w:w="-8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23"/>
        <w:gridCol w:w="3966"/>
        <w:gridCol w:w="2818"/>
      </w:tblGrid>
      <w:tr w:rsidR="002F0B2C" w:rsidRPr="00A266B3" w:rsidTr="00892F21">
        <w:trPr>
          <w:trHeight w:val="510"/>
        </w:trPr>
        <w:tc>
          <w:tcPr>
            <w:tcW w:w="3423" w:type="dxa"/>
            <w:vAlign w:val="bottom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</w:rPr>
            </w:pPr>
            <w:bookmarkStart w:id="2" w:name="P92"/>
            <w:bookmarkEnd w:id="2"/>
            <w:r w:rsidRPr="00A266B3">
              <w:rPr>
                <w:rFonts w:ascii="Times New Roman" w:hAnsi="Times New Roman"/>
                <w:sz w:val="24"/>
                <w:szCs w:val="24"/>
              </w:rPr>
              <w:t>Сотрудник организации (пользователь)</w:t>
            </w:r>
          </w:p>
        </w:tc>
        <w:tc>
          <w:tcPr>
            <w:tcW w:w="3966" w:type="dxa"/>
          </w:tcPr>
          <w:p w:rsidR="002F0B2C" w:rsidRPr="00A266B3" w:rsidRDefault="002F0B2C" w:rsidP="00E54B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301"/>
        </w:trPr>
        <w:tc>
          <w:tcPr>
            <w:tcW w:w="3423" w:type="dxa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E54B97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  <w:tr w:rsidR="002F0B2C" w:rsidRPr="00A266B3" w:rsidTr="00892F21">
        <w:trPr>
          <w:trHeight w:val="134"/>
        </w:trPr>
        <w:tc>
          <w:tcPr>
            <w:tcW w:w="3423" w:type="dxa"/>
            <w:vAlign w:val="bottom"/>
          </w:tcPr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Руководитель организации</w:t>
            </w:r>
          </w:p>
          <w:p w:rsidR="002F0B2C" w:rsidRPr="00A266B3" w:rsidRDefault="002F0B2C" w:rsidP="00E54B97">
            <w:pPr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/Уполномоченное лицо организации</w:t>
            </w:r>
          </w:p>
        </w:tc>
        <w:tc>
          <w:tcPr>
            <w:tcW w:w="3966" w:type="dxa"/>
          </w:tcPr>
          <w:p w:rsidR="002F0B2C" w:rsidRPr="00A266B3" w:rsidRDefault="00892F21" w:rsidP="00892F2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  <w:tc>
          <w:tcPr>
            <w:tcW w:w="2818" w:type="dxa"/>
            <w:vAlign w:val="bottom"/>
          </w:tcPr>
          <w:p w:rsidR="002F0B2C" w:rsidRPr="00A266B3" w:rsidRDefault="002F0B2C" w:rsidP="00F624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0B2C" w:rsidRPr="00A266B3" w:rsidTr="00892F21">
        <w:trPr>
          <w:trHeight w:val="124"/>
        </w:trPr>
        <w:tc>
          <w:tcPr>
            <w:tcW w:w="3423" w:type="dxa"/>
          </w:tcPr>
          <w:p w:rsidR="002F0B2C" w:rsidRPr="00A266B3" w:rsidRDefault="002F0B2C" w:rsidP="0058451E">
            <w:pPr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966" w:type="dxa"/>
            <w:vAlign w:val="center"/>
          </w:tcPr>
          <w:p w:rsidR="002F0B2C" w:rsidRPr="00A266B3" w:rsidRDefault="002F0B2C" w:rsidP="005845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18" w:type="dxa"/>
          </w:tcPr>
          <w:p w:rsidR="002F0B2C" w:rsidRPr="00A266B3" w:rsidRDefault="00892F21" w:rsidP="00892F2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A266B3"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(расшифровка)</w:t>
            </w:r>
          </w:p>
        </w:tc>
      </w:tr>
    </w:tbl>
    <w:p w:rsidR="00384A81" w:rsidRPr="00A266B3" w:rsidRDefault="00384A81" w:rsidP="0058451E">
      <w:pPr>
        <w:rPr>
          <w:sz w:val="24"/>
          <w:szCs w:val="24"/>
        </w:rPr>
      </w:pPr>
    </w:p>
    <w:sectPr w:rsidR="00384A81" w:rsidRPr="00A266B3" w:rsidSect="0009268B">
      <w:pgSz w:w="11906" w:h="16838"/>
      <w:pgMar w:top="39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3CF" w:rsidRDefault="000613CF">
      <w:r>
        <w:separator/>
      </w:r>
    </w:p>
  </w:endnote>
  <w:endnote w:type="continuationSeparator" w:id="0">
    <w:p w:rsidR="000613CF" w:rsidRDefault="0006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3CF" w:rsidRDefault="000613CF">
      <w:r>
        <w:separator/>
      </w:r>
    </w:p>
  </w:footnote>
  <w:footnote w:type="continuationSeparator" w:id="0">
    <w:p w:rsidR="000613CF" w:rsidRDefault="000613CF">
      <w:r>
        <w:continuationSeparator/>
      </w:r>
    </w:p>
  </w:footnote>
  <w:footnote w:id="1">
    <w:p w:rsidR="008B15C6" w:rsidRDefault="008B15C6">
      <w:pPr>
        <w:pStyle w:val="aa"/>
      </w:pPr>
      <w:r>
        <w:rPr>
          <w:rStyle w:val="ac"/>
        </w:rPr>
        <w:footnoteRef/>
      </w:r>
      <w:r>
        <w:t xml:space="preserve"> </w:t>
      </w:r>
      <w:r>
        <w:rPr>
          <w:rFonts w:ascii="Times New Roman" w:hAnsi="Times New Roman"/>
        </w:rPr>
        <w:t>Указывается полное наименование организации</w:t>
      </w:r>
      <w:r w:rsidR="001D2052">
        <w:rPr>
          <w:rFonts w:ascii="Times New Roman" w:hAnsi="Times New Roman"/>
        </w:rPr>
        <w:t>, ИНН, КПП, ОГРН</w:t>
      </w:r>
      <w:r w:rsidR="005A1D21">
        <w:rPr>
          <w:rFonts w:ascii="Times New Roman" w:hAnsi="Times New Roman"/>
        </w:rPr>
        <w:t>.</w:t>
      </w:r>
    </w:p>
  </w:footnote>
  <w:footnote w:id="2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5A1D21">
        <w:rPr>
          <w:rFonts w:ascii="Times New Roman" w:hAnsi="Times New Roman"/>
        </w:rPr>
        <w:t>Указывается контактный телефон и добавочный номер при наличии.</w:t>
      </w:r>
    </w:p>
  </w:footnote>
  <w:footnote w:id="3">
    <w:p w:rsidR="00155A9B" w:rsidRDefault="00155A9B">
      <w:pPr>
        <w:pStyle w:val="aa"/>
      </w:pPr>
      <w:r>
        <w:rPr>
          <w:rStyle w:val="ac"/>
        </w:rPr>
        <w:footnoteRef/>
      </w:r>
      <w:r>
        <w:t xml:space="preserve"> </w:t>
      </w:r>
      <w:r w:rsidRPr="00756422">
        <w:rPr>
          <w:rFonts w:ascii="Times New Roman" w:hAnsi="Times New Roman"/>
        </w:rPr>
        <w:t>Поле обязательно для заполнения. Адрес электронной почты должен быть действующим.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2479D"/>
    <w:multiLevelType w:val="hybridMultilevel"/>
    <w:tmpl w:val="1D1AE4C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870F4"/>
    <w:multiLevelType w:val="hybridMultilevel"/>
    <w:tmpl w:val="3692E30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010"/>
    <w:rsid w:val="000261E3"/>
    <w:rsid w:val="000613CF"/>
    <w:rsid w:val="000914D1"/>
    <w:rsid w:val="0009268B"/>
    <w:rsid w:val="000A748F"/>
    <w:rsid w:val="000B1BDC"/>
    <w:rsid w:val="000C00E1"/>
    <w:rsid w:val="000D60D1"/>
    <w:rsid w:val="0010432B"/>
    <w:rsid w:val="00153117"/>
    <w:rsid w:val="00155A9B"/>
    <w:rsid w:val="00161053"/>
    <w:rsid w:val="00180932"/>
    <w:rsid w:val="00190BE3"/>
    <w:rsid w:val="00190D8D"/>
    <w:rsid w:val="001B4359"/>
    <w:rsid w:val="001B5E21"/>
    <w:rsid w:val="001D2052"/>
    <w:rsid w:val="001D6494"/>
    <w:rsid w:val="001F6D89"/>
    <w:rsid w:val="00234EA7"/>
    <w:rsid w:val="00263828"/>
    <w:rsid w:val="0027339F"/>
    <w:rsid w:val="00282DAB"/>
    <w:rsid w:val="002C5016"/>
    <w:rsid w:val="002F0B2C"/>
    <w:rsid w:val="003309B8"/>
    <w:rsid w:val="00364881"/>
    <w:rsid w:val="00384A81"/>
    <w:rsid w:val="003E509D"/>
    <w:rsid w:val="00440744"/>
    <w:rsid w:val="0044149A"/>
    <w:rsid w:val="00453345"/>
    <w:rsid w:val="0045362A"/>
    <w:rsid w:val="004A688D"/>
    <w:rsid w:val="00514ADF"/>
    <w:rsid w:val="005170EE"/>
    <w:rsid w:val="00537BE8"/>
    <w:rsid w:val="0058451E"/>
    <w:rsid w:val="00591CF3"/>
    <w:rsid w:val="005A1D21"/>
    <w:rsid w:val="005A1E2F"/>
    <w:rsid w:val="005A62C6"/>
    <w:rsid w:val="005A7D75"/>
    <w:rsid w:val="005F757A"/>
    <w:rsid w:val="0061553E"/>
    <w:rsid w:val="00635627"/>
    <w:rsid w:val="00654757"/>
    <w:rsid w:val="00655814"/>
    <w:rsid w:val="0067472A"/>
    <w:rsid w:val="00686010"/>
    <w:rsid w:val="006B68B1"/>
    <w:rsid w:val="006B7AD6"/>
    <w:rsid w:val="006F0142"/>
    <w:rsid w:val="006F0815"/>
    <w:rsid w:val="006F49F6"/>
    <w:rsid w:val="006F59C4"/>
    <w:rsid w:val="00711929"/>
    <w:rsid w:val="007123C8"/>
    <w:rsid w:val="00715070"/>
    <w:rsid w:val="007251B0"/>
    <w:rsid w:val="0075527D"/>
    <w:rsid w:val="00756422"/>
    <w:rsid w:val="0077405D"/>
    <w:rsid w:val="007A3D12"/>
    <w:rsid w:val="00801F2A"/>
    <w:rsid w:val="008630AD"/>
    <w:rsid w:val="008800FE"/>
    <w:rsid w:val="00880D33"/>
    <w:rsid w:val="00881DA5"/>
    <w:rsid w:val="0088695F"/>
    <w:rsid w:val="00892E61"/>
    <w:rsid w:val="00892F21"/>
    <w:rsid w:val="008937A0"/>
    <w:rsid w:val="008B15C6"/>
    <w:rsid w:val="008C0862"/>
    <w:rsid w:val="009013D8"/>
    <w:rsid w:val="00910260"/>
    <w:rsid w:val="00945C73"/>
    <w:rsid w:val="0097110A"/>
    <w:rsid w:val="0098276B"/>
    <w:rsid w:val="009A4277"/>
    <w:rsid w:val="009C2F88"/>
    <w:rsid w:val="009D0A36"/>
    <w:rsid w:val="009E5739"/>
    <w:rsid w:val="00A21BF6"/>
    <w:rsid w:val="00A266B3"/>
    <w:rsid w:val="00A26E1B"/>
    <w:rsid w:val="00A45ADC"/>
    <w:rsid w:val="00A81098"/>
    <w:rsid w:val="00AC190D"/>
    <w:rsid w:val="00B140EE"/>
    <w:rsid w:val="00B70041"/>
    <w:rsid w:val="00C1330E"/>
    <w:rsid w:val="00C15029"/>
    <w:rsid w:val="00C4322D"/>
    <w:rsid w:val="00C623CA"/>
    <w:rsid w:val="00CB6F44"/>
    <w:rsid w:val="00D34E7C"/>
    <w:rsid w:val="00D56F90"/>
    <w:rsid w:val="00D84D2A"/>
    <w:rsid w:val="00DD33B7"/>
    <w:rsid w:val="00DE133C"/>
    <w:rsid w:val="00E105D9"/>
    <w:rsid w:val="00E520F4"/>
    <w:rsid w:val="00E77EAC"/>
    <w:rsid w:val="00E84585"/>
    <w:rsid w:val="00EA2F8A"/>
    <w:rsid w:val="00EC3D1B"/>
    <w:rsid w:val="00EE5152"/>
    <w:rsid w:val="00F001E2"/>
    <w:rsid w:val="00F145A9"/>
    <w:rsid w:val="00F14D50"/>
    <w:rsid w:val="00F228A6"/>
    <w:rsid w:val="00F6245A"/>
    <w:rsid w:val="00F803DD"/>
    <w:rsid w:val="00F8600B"/>
    <w:rsid w:val="00FB5013"/>
    <w:rsid w:val="00FC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A2905C-9B83-4C56-9820-6DEB7631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6010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8601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860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601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61E3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0261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261E3"/>
    <w:rPr>
      <w:rFonts w:ascii="Calibri" w:eastAsia="Times New Roman" w:hAnsi="Calibri" w:cs="Times New Roman"/>
    </w:rPr>
  </w:style>
  <w:style w:type="paragraph" w:styleId="a7">
    <w:name w:val="endnote text"/>
    <w:basedOn w:val="a"/>
    <w:link w:val="a8"/>
    <w:uiPriority w:val="99"/>
    <w:semiHidden/>
    <w:unhideWhenUsed/>
    <w:rsid w:val="0077405D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77405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77405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77405D"/>
    <w:rPr>
      <w:rFonts w:ascii="Calibri" w:eastAsia="Times New Roman" w:hAnsi="Calibri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77405D"/>
    <w:rPr>
      <w:vertAlign w:val="superscript"/>
    </w:rPr>
  </w:style>
  <w:style w:type="table" w:styleId="ad">
    <w:name w:val="Table Grid"/>
    <w:basedOn w:val="a1"/>
    <w:uiPriority w:val="59"/>
    <w:rsid w:val="00C1330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E509D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E509D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3E509D"/>
    <w:rPr>
      <w:rFonts w:ascii="Calibri" w:eastAsia="Times New Roman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E509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E509D"/>
    <w:rPr>
      <w:rFonts w:ascii="Calibri" w:eastAsia="Times New Roman" w:hAnsi="Calibri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3E509D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3E50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B8B7F-A85A-4799-B46F-D44B4CE95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Новосельцева Юлия Владимировна</dc:creator>
  <cp:lastModifiedBy>Лямин Алексей Ильич</cp:lastModifiedBy>
  <cp:revision>3</cp:revision>
  <dcterms:created xsi:type="dcterms:W3CDTF">2020-06-05T10:30:00Z</dcterms:created>
  <dcterms:modified xsi:type="dcterms:W3CDTF">2020-10-30T12:36:00Z</dcterms:modified>
</cp:coreProperties>
</file>